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F2" w:rsidRDefault="007B3ADE" w:rsidP="00631DF2">
      <w:pPr>
        <w:jc w:val="center"/>
        <w:rPr>
          <w:b/>
          <w:color w:val="666699"/>
          <w:sz w:val="28"/>
        </w:rPr>
      </w:pPr>
      <w:bookmarkStart w:id="0" w:name="_GoBack"/>
      <w:bookmarkEnd w:id="0"/>
      <w:r>
        <w:rPr>
          <w:b/>
          <w:color w:val="666699"/>
          <w:sz w:val="28"/>
        </w:rPr>
        <w:t>FTSE/</w:t>
      </w:r>
      <w:r w:rsidR="00631DF2">
        <w:rPr>
          <w:b/>
          <w:color w:val="666699"/>
          <w:sz w:val="28"/>
        </w:rPr>
        <w:t xml:space="preserve">JSE Africa Index Series </w:t>
      </w:r>
      <w:r w:rsidR="00555D47">
        <w:rPr>
          <w:b/>
          <w:color w:val="666699"/>
          <w:sz w:val="28"/>
        </w:rPr>
        <w:t>–</w:t>
      </w:r>
      <w:r w:rsidR="00631DF2">
        <w:rPr>
          <w:b/>
          <w:color w:val="666699"/>
          <w:sz w:val="28"/>
        </w:rPr>
        <w:t xml:space="preserve"> </w:t>
      </w:r>
      <w:r w:rsidR="00B76791">
        <w:rPr>
          <w:b/>
          <w:color w:val="666699"/>
          <w:sz w:val="28"/>
        </w:rPr>
        <w:t>Minimum Variance</w:t>
      </w:r>
      <w:r w:rsidR="00555D47">
        <w:rPr>
          <w:b/>
          <w:color w:val="666699"/>
          <w:sz w:val="28"/>
        </w:rPr>
        <w:t xml:space="preserve"> Indices</w:t>
      </w:r>
      <w:r w:rsidR="00631DF2">
        <w:rPr>
          <w:b/>
          <w:color w:val="666699"/>
          <w:sz w:val="28"/>
        </w:rPr>
        <w:t xml:space="preserve"> Review</w:t>
      </w:r>
    </w:p>
    <w:p w:rsidR="00631DF2" w:rsidRDefault="00ED770A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</w:t>
      </w:r>
      <w:r w:rsidR="00EC5B3D">
        <w:rPr>
          <w:b/>
          <w:color w:val="666699"/>
          <w:sz w:val="24"/>
        </w:rPr>
        <w:t>1</w:t>
      </w:r>
      <w:r>
        <w:rPr>
          <w:b/>
          <w:color w:val="666699"/>
          <w:sz w:val="24"/>
        </w:rPr>
        <w:t xml:space="preserve"> </w:t>
      </w:r>
      <w:r w:rsidR="00EC5B3D">
        <w:rPr>
          <w:b/>
          <w:color w:val="666699"/>
          <w:sz w:val="24"/>
        </w:rPr>
        <w:t>December</w:t>
      </w:r>
      <w:r w:rsidR="00FE5151">
        <w:rPr>
          <w:b/>
          <w:color w:val="666699"/>
          <w:sz w:val="24"/>
        </w:rPr>
        <w:t xml:space="preserve"> 2019</w:t>
      </w:r>
    </w:p>
    <w:p w:rsidR="00631DF2" w:rsidRDefault="00631DF2" w:rsidP="00631DF2">
      <w:pPr>
        <w:pStyle w:val="ICAParagraphText"/>
      </w:pPr>
      <w:r>
        <w:t xml:space="preserve">The following changes </w:t>
      </w:r>
      <w:proofErr w:type="gramStart"/>
      <w:r>
        <w:t>w</w:t>
      </w:r>
      <w:r w:rsidR="001E2DF7">
        <w:t>ill be made</w:t>
      </w:r>
      <w:proofErr w:type="gramEnd"/>
      <w:r w:rsidR="001E2DF7">
        <w:t xml:space="preserve"> to the FTSE/JSE </w:t>
      </w:r>
      <w:r w:rsidR="00B76791">
        <w:t>Minimum Variance</w:t>
      </w:r>
      <w:r>
        <w:t xml:space="preserve"> Indices after</w:t>
      </w:r>
      <w:r w:rsidR="001E2DF7">
        <w:t xml:space="preserve"> close of business on </w:t>
      </w:r>
      <w:r w:rsidR="00574E68">
        <w:t>Friday</w:t>
      </w:r>
      <w:r w:rsidR="001E2DF7">
        <w:t xml:space="preserve">, </w:t>
      </w:r>
      <w:r w:rsidR="00EC5B3D">
        <w:t>20</w:t>
      </w:r>
      <w:r w:rsidR="00080616">
        <w:t xml:space="preserve"> </w:t>
      </w:r>
      <w:r w:rsidR="00EC5B3D">
        <w:t>December</w:t>
      </w:r>
      <w:r w:rsidR="00FE5151">
        <w:t xml:space="preserve"> </w:t>
      </w:r>
      <w:r w:rsidR="00EE20F4">
        <w:t>201</w:t>
      </w:r>
      <w:r w:rsidR="00FE5151">
        <w:t>9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</w:t>
      </w:r>
      <w:r w:rsidR="00080616">
        <w:t>Monday</w:t>
      </w:r>
      <w:r w:rsidR="001E2DF7">
        <w:t xml:space="preserve">, </w:t>
      </w:r>
      <w:r w:rsidR="00EC5B3D">
        <w:t>23</w:t>
      </w:r>
      <w:r w:rsidR="001E2DF7">
        <w:t xml:space="preserve"> </w:t>
      </w:r>
      <w:r w:rsidR="00EC5B3D">
        <w:t>December</w:t>
      </w:r>
      <w:r w:rsidR="00FE5151">
        <w:t xml:space="preserve"> 2019</w:t>
      </w:r>
      <w:r>
        <w:t>.</w:t>
      </w:r>
    </w:p>
    <w:p w:rsidR="00FC50F2" w:rsidRDefault="00FC50F2" w:rsidP="00422A3D">
      <w:pPr>
        <w:pStyle w:val="ICAHeading2"/>
      </w:pPr>
    </w:p>
    <w:p w:rsidR="00422A3D" w:rsidRDefault="00300483" w:rsidP="00422A3D">
      <w:pPr>
        <w:pStyle w:val="ICAHeading2"/>
      </w:pPr>
      <w:r>
        <w:t xml:space="preserve">FTSE/JSE </w:t>
      </w:r>
      <w:r w:rsidR="00B76791">
        <w:t xml:space="preserve">Top 40 Minimum Variance Index </w:t>
      </w:r>
      <w:r>
        <w:t>(J</w:t>
      </w:r>
      <w:r w:rsidR="00B76791">
        <w:t>700</w:t>
      </w:r>
      <w:r w:rsidR="00631DF2">
        <w:t>)</w:t>
      </w:r>
    </w:p>
    <w:p w:rsidR="00EC5B3D" w:rsidRPr="00575EBD" w:rsidRDefault="00EC5B3D" w:rsidP="00EC5B3D">
      <w:pPr>
        <w:pStyle w:val="ICAParagraphText"/>
      </w:pPr>
      <w:r w:rsidRPr="00575EBD">
        <w:t>NDEX NOT REVIEWED THIS QUARTER</w:t>
      </w:r>
    </w:p>
    <w:p w:rsidR="00EC5B3D" w:rsidRDefault="00EC5B3D" w:rsidP="00EC5B3D">
      <w:pPr>
        <w:rPr>
          <w:rFonts w:ascii="Arial" w:hAnsi="Arial" w:cs="Arial"/>
          <w:color w:val="666699"/>
          <w:sz w:val="18"/>
          <w:lang w:val="en-ZA"/>
        </w:rPr>
      </w:pPr>
      <w:r w:rsidRPr="00575EBD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:rsidR="00FC50F2" w:rsidRDefault="00FC50F2" w:rsidP="00631DF2">
      <w:pPr>
        <w:pStyle w:val="ICAHeading2"/>
      </w:pPr>
    </w:p>
    <w:p w:rsidR="00631DF2" w:rsidRDefault="00631DF2" w:rsidP="00631DF2">
      <w:pPr>
        <w:pStyle w:val="ICAHeading2"/>
      </w:pPr>
      <w:r>
        <w:t xml:space="preserve">FTSE/JSE </w:t>
      </w:r>
      <w:r w:rsidR="00B76791">
        <w:t>All Share Minimum Variance Index (J703</w:t>
      </w:r>
      <w:r w:rsidR="00D731A5">
        <w:t>)</w:t>
      </w:r>
    </w:p>
    <w:p w:rsidR="00EC5B3D" w:rsidRPr="00593EFE" w:rsidRDefault="00EC5B3D" w:rsidP="00EC5B3D">
      <w:pPr>
        <w:pStyle w:val="ICAHeading3"/>
      </w:pPr>
      <w:r w:rsidRPr="00593EFE">
        <w:t>Equities for exclusion from index</w:t>
      </w:r>
    </w:p>
    <w:tbl>
      <w:tblPr>
        <w:tblStyle w:val="TableGrid"/>
        <w:tblW w:w="7919" w:type="dxa"/>
        <w:tblInd w:w="113" w:type="dxa"/>
        <w:tblLook w:val="04A0" w:firstRow="1" w:lastRow="0" w:firstColumn="1" w:lastColumn="0" w:noHBand="0" w:noVBand="1"/>
      </w:tblPr>
      <w:tblGrid>
        <w:gridCol w:w="815"/>
        <w:gridCol w:w="3433"/>
        <w:gridCol w:w="1843"/>
        <w:gridCol w:w="1828"/>
      </w:tblGrid>
      <w:tr w:rsidR="00EC5B3D" w:rsidRPr="00593EFE" w:rsidTr="00EC5B3D">
        <w:tc>
          <w:tcPr>
            <w:tcW w:w="815" w:type="dxa"/>
            <w:vAlign w:val="center"/>
          </w:tcPr>
          <w:p w:rsidR="00EC5B3D" w:rsidRPr="00593EFE" w:rsidRDefault="00EC5B3D" w:rsidP="00B21BEF">
            <w:pPr>
              <w:pStyle w:val="ICATableCaption"/>
            </w:pPr>
            <w:r w:rsidRPr="00593EFE">
              <w:t>Ticker</w:t>
            </w:r>
          </w:p>
        </w:tc>
        <w:tc>
          <w:tcPr>
            <w:tcW w:w="3433" w:type="dxa"/>
            <w:vAlign w:val="center"/>
          </w:tcPr>
          <w:p w:rsidR="00EC5B3D" w:rsidRPr="00593EFE" w:rsidRDefault="00EC5B3D" w:rsidP="00B21BEF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43" w:type="dxa"/>
            <w:vAlign w:val="center"/>
          </w:tcPr>
          <w:p w:rsidR="00EC5B3D" w:rsidRPr="00593EFE" w:rsidRDefault="00EC5B3D" w:rsidP="00B21BEF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EC5B3D" w:rsidRPr="00593EFE" w:rsidRDefault="00EC5B3D" w:rsidP="00B21BEF">
            <w:pPr>
              <w:pStyle w:val="ICATableCaption"/>
            </w:pPr>
            <w:r w:rsidRPr="00593EFE">
              <w:t>Free Float</w:t>
            </w:r>
          </w:p>
        </w:tc>
      </w:tr>
      <w:tr w:rsidR="00EC5B3D" w:rsidRPr="00593EFE" w:rsidTr="00EC5B3D">
        <w:trPr>
          <w:trHeight w:val="70"/>
        </w:trPr>
        <w:tc>
          <w:tcPr>
            <w:tcW w:w="815" w:type="dxa"/>
            <w:noWrap/>
            <w:vAlign w:val="center"/>
          </w:tcPr>
          <w:p w:rsidR="00EC5B3D" w:rsidRPr="00593EFE" w:rsidRDefault="00EC5B3D" w:rsidP="00B21B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433" w:type="dxa"/>
            <w:noWrap/>
            <w:vAlign w:val="center"/>
          </w:tcPr>
          <w:p w:rsidR="00EC5B3D" w:rsidRPr="00593EFE" w:rsidRDefault="00EC5B3D" w:rsidP="00B21B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90E82"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843" w:type="dxa"/>
            <w:noWrap/>
            <w:vAlign w:val="center"/>
          </w:tcPr>
          <w:p w:rsidR="00EC5B3D" w:rsidRPr="00593EFE" w:rsidRDefault="00EC5B3D" w:rsidP="00B21B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90E82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828" w:type="dxa"/>
            <w:noWrap/>
            <w:vAlign w:val="center"/>
          </w:tcPr>
          <w:p w:rsidR="00EC5B3D" w:rsidRPr="00593EFE" w:rsidRDefault="00EC5B3D" w:rsidP="00B21B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4.514973152626</w:t>
            </w: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</w:tr>
      <w:tr w:rsidR="00EC5B3D" w:rsidRPr="00593EFE" w:rsidTr="00EC5B3D">
        <w:trPr>
          <w:trHeight w:val="70"/>
        </w:trPr>
        <w:tc>
          <w:tcPr>
            <w:tcW w:w="815" w:type="dxa"/>
            <w:noWrap/>
            <w:vAlign w:val="center"/>
          </w:tcPr>
          <w:p w:rsidR="00EC5B3D" w:rsidRDefault="00EC5B3D" w:rsidP="00B21B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TON</w:t>
            </w:r>
          </w:p>
        </w:tc>
        <w:tc>
          <w:tcPr>
            <w:tcW w:w="3433" w:type="dxa"/>
            <w:noWrap/>
            <w:vAlign w:val="center"/>
          </w:tcPr>
          <w:p w:rsidR="00EC5B3D" w:rsidRPr="00490E82" w:rsidRDefault="00EC5B3D" w:rsidP="00B21B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Tongaat</w:t>
            </w:r>
            <w:proofErr w:type="spellEnd"/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 xml:space="preserve"> Hulett Ltd</w:t>
            </w:r>
          </w:p>
        </w:tc>
        <w:tc>
          <w:tcPr>
            <w:tcW w:w="1843" w:type="dxa"/>
            <w:noWrap/>
            <w:vAlign w:val="center"/>
          </w:tcPr>
          <w:p w:rsidR="00EC5B3D" w:rsidRPr="00490E82" w:rsidRDefault="00EC5B3D" w:rsidP="00B21B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ZAE000096541</w:t>
            </w:r>
          </w:p>
        </w:tc>
        <w:tc>
          <w:tcPr>
            <w:tcW w:w="1828" w:type="dxa"/>
            <w:noWrap/>
            <w:vAlign w:val="center"/>
          </w:tcPr>
          <w:p w:rsidR="00EC5B3D" w:rsidRPr="009B6FAE" w:rsidRDefault="00EC5B3D" w:rsidP="00B21B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80.888651417656%</w:t>
            </w:r>
          </w:p>
        </w:tc>
      </w:tr>
    </w:tbl>
    <w:p w:rsidR="005604D3" w:rsidRDefault="005604D3" w:rsidP="00631DF2">
      <w:pPr>
        <w:pStyle w:val="ICAParagraphText"/>
      </w:pPr>
    </w:p>
    <w:p w:rsidR="005604D3" w:rsidRDefault="005604D3" w:rsidP="00631DF2">
      <w:pPr>
        <w:pStyle w:val="ICAParagraphText"/>
      </w:pPr>
    </w:p>
    <w:p w:rsidR="005604D3" w:rsidRDefault="005604D3" w:rsidP="00631DF2">
      <w:pPr>
        <w:pStyle w:val="ICAParagraphText"/>
      </w:pPr>
    </w:p>
    <w:p w:rsidR="005604D3" w:rsidRDefault="005604D3" w:rsidP="00631DF2">
      <w:pPr>
        <w:pStyle w:val="ICAParagraphText"/>
      </w:pPr>
    </w:p>
    <w:p w:rsidR="005604D3" w:rsidRDefault="005604D3" w:rsidP="00631DF2">
      <w:pPr>
        <w:pStyle w:val="ICAParagraphText"/>
      </w:pPr>
    </w:p>
    <w:p w:rsidR="005604D3" w:rsidRDefault="005604D3" w:rsidP="00631DF2">
      <w:pPr>
        <w:pStyle w:val="ICAParagraphText"/>
      </w:pPr>
    </w:p>
    <w:p w:rsidR="00823EEF" w:rsidRDefault="00823EEF" w:rsidP="00631DF2">
      <w:pPr>
        <w:pStyle w:val="ICAParagraphText"/>
      </w:pPr>
    </w:p>
    <w:p w:rsidR="00823EEF" w:rsidRDefault="00823EEF" w:rsidP="00631DF2">
      <w:pPr>
        <w:pStyle w:val="ICAParagraphText"/>
      </w:pPr>
    </w:p>
    <w:p w:rsidR="00823EEF" w:rsidRDefault="00823EEF" w:rsidP="00631DF2">
      <w:pPr>
        <w:pStyle w:val="ICAParagraphText"/>
      </w:pPr>
    </w:p>
    <w:p w:rsidR="00823EEF" w:rsidRDefault="00823EEF" w:rsidP="00631DF2">
      <w:pPr>
        <w:pStyle w:val="ICAParagraphText"/>
      </w:pPr>
    </w:p>
    <w:tbl>
      <w:tblPr>
        <w:tblStyle w:val="TableGrid"/>
        <w:tblW w:w="4987" w:type="pct"/>
        <w:tblInd w:w="0" w:type="dxa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</w:tblGrid>
      <w:tr w:rsidR="00E766BF" w:rsidRPr="00E766BF" w:rsidTr="00575A5B">
        <w:tc>
          <w:tcPr>
            <w:tcW w:w="5000" w:type="pct"/>
            <w:hideMark/>
          </w:tcPr>
          <w:p w:rsidR="00E766BF" w:rsidRPr="00E766BF" w:rsidRDefault="00E766BF" w:rsidP="00E766BF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</w:pPr>
            <w:bookmarkStart w:id="1" w:name="bmkContactEmail"/>
            <w:r w:rsidRPr="00E766BF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>For further information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88"/>
              <w:gridCol w:w="7415"/>
            </w:tblGrid>
            <w:tr w:rsidR="00E766BF" w:rsidRPr="00E766BF" w:rsidTr="00575A5B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1"/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E766BF" w:rsidRPr="00E766BF" w:rsidTr="00575A5B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E766BF" w:rsidRPr="00E766BF" w:rsidTr="00575A5B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E766BF" w:rsidRPr="00E766BF" w:rsidTr="00575A5B">
              <w:trPr>
                <w:tblCellSpacing w:w="0" w:type="dxa"/>
              </w:trPr>
              <w:tc>
                <w:tcPr>
                  <w:tcW w:w="1701" w:type="dxa"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E766BF" w:rsidRPr="00E766BF" w:rsidTr="00575A5B">
              <w:trPr>
                <w:tblCellSpacing w:w="0" w:type="dxa"/>
              </w:trPr>
              <w:tc>
                <w:tcPr>
                  <w:tcW w:w="1701" w:type="dxa"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:rsid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:rsidR="00E766BF" w:rsidRPr="00E766BF" w:rsidRDefault="00E766BF" w:rsidP="00E766BF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</w:pPr>
            <w:bookmarkStart w:id="2" w:name="bmkContact"/>
            <w:r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 xml:space="preserve">JSE Limited                 </w:t>
            </w:r>
            <w:r w:rsidRPr="00E766BF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>+27 11 520 7000</w:t>
            </w:r>
          </w:p>
          <w:bookmarkEnd w:id="2"/>
          <w:p w:rsidR="00E766BF" w:rsidRPr="00E766BF" w:rsidRDefault="00E766BF" w:rsidP="00E766BF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</w:pPr>
          </w:p>
          <w:p w:rsidR="00E766BF" w:rsidRPr="00E766BF" w:rsidRDefault="00E766BF" w:rsidP="00E766BF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</w:pPr>
            <w:bookmarkStart w:id="3" w:name="bmkContactWeb"/>
            <w:r w:rsidRPr="00E766BF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>Alternatively please visit our website at www.ftserussell.com or www.ftsejse.co.za</w:t>
            </w:r>
            <w:bookmarkEnd w:id="3"/>
          </w:p>
          <w:p w:rsidR="00E766BF" w:rsidRPr="00E766BF" w:rsidRDefault="00AA0275" w:rsidP="00E766BF">
            <w:pPr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</w:pPr>
            <w:hyperlink r:id="rId7" w:history="1">
              <w:r w:rsidR="00E766BF" w:rsidRPr="00E766BF">
                <w:rPr>
                  <w:rFonts w:ascii="Verdana" w:eastAsia="Calibri" w:hAnsi="Verdana" w:cs="Times New Roman"/>
                  <w:color w:val="FF6600"/>
                  <w:sz w:val="18"/>
                  <w:szCs w:val="18"/>
                  <w:lang w:val="en-GB"/>
                </w:rPr>
                <w:t>Terms of Use</w:t>
              </w:r>
            </w:hyperlink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t xml:space="preserve"> | Copyright © </w:t>
            </w:r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fldChar w:fldCharType="begin"/>
            </w:r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instrText xml:space="preserve"> DATE  \@ "yyyy"  \* MERGEFORMAT </w:instrText>
            </w:r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666666"/>
                <w:sz w:val="18"/>
                <w:szCs w:val="18"/>
                <w:lang w:val="en-GB" w:eastAsia="en-GB"/>
              </w:rPr>
              <w:t>2019</w:t>
            </w:r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fldChar w:fldCharType="end"/>
            </w:r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t xml:space="preserve"> FTSE Russell</w:t>
            </w:r>
          </w:p>
        </w:tc>
      </w:tr>
    </w:tbl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24D27"/>
    <w:rsid w:val="00034F8A"/>
    <w:rsid w:val="00080616"/>
    <w:rsid w:val="000C0E4C"/>
    <w:rsid w:val="001257D4"/>
    <w:rsid w:val="00132AB8"/>
    <w:rsid w:val="00136BF4"/>
    <w:rsid w:val="0018288B"/>
    <w:rsid w:val="001C107B"/>
    <w:rsid w:val="001D51E7"/>
    <w:rsid w:val="001E2DF7"/>
    <w:rsid w:val="0020273F"/>
    <w:rsid w:val="00222B7C"/>
    <w:rsid w:val="00300483"/>
    <w:rsid w:val="00304F7C"/>
    <w:rsid w:val="003122C4"/>
    <w:rsid w:val="00316F8D"/>
    <w:rsid w:val="003873E3"/>
    <w:rsid w:val="0039415C"/>
    <w:rsid w:val="00402888"/>
    <w:rsid w:val="00410B60"/>
    <w:rsid w:val="00422A3D"/>
    <w:rsid w:val="00433C26"/>
    <w:rsid w:val="00441340"/>
    <w:rsid w:val="0044342D"/>
    <w:rsid w:val="00452286"/>
    <w:rsid w:val="00465DB3"/>
    <w:rsid w:val="004A132A"/>
    <w:rsid w:val="004C7397"/>
    <w:rsid w:val="004E6A70"/>
    <w:rsid w:val="004E6B47"/>
    <w:rsid w:val="005208FB"/>
    <w:rsid w:val="005441F4"/>
    <w:rsid w:val="00555D47"/>
    <w:rsid w:val="005604D3"/>
    <w:rsid w:val="00574E68"/>
    <w:rsid w:val="00631DF2"/>
    <w:rsid w:val="00677B79"/>
    <w:rsid w:val="006C3576"/>
    <w:rsid w:val="006E027D"/>
    <w:rsid w:val="00796C41"/>
    <w:rsid w:val="007B0BF4"/>
    <w:rsid w:val="007B3ADE"/>
    <w:rsid w:val="00823EEF"/>
    <w:rsid w:val="009018FB"/>
    <w:rsid w:val="009860C6"/>
    <w:rsid w:val="009A6501"/>
    <w:rsid w:val="00A849E2"/>
    <w:rsid w:val="00A919D3"/>
    <w:rsid w:val="00AA0275"/>
    <w:rsid w:val="00B039B1"/>
    <w:rsid w:val="00B5261B"/>
    <w:rsid w:val="00B62887"/>
    <w:rsid w:val="00B76791"/>
    <w:rsid w:val="00BC3B8E"/>
    <w:rsid w:val="00BC4ED0"/>
    <w:rsid w:val="00BD22B2"/>
    <w:rsid w:val="00CA0C94"/>
    <w:rsid w:val="00CD428B"/>
    <w:rsid w:val="00D60114"/>
    <w:rsid w:val="00D731A5"/>
    <w:rsid w:val="00DE1503"/>
    <w:rsid w:val="00DE7142"/>
    <w:rsid w:val="00E12BAE"/>
    <w:rsid w:val="00E57FE7"/>
    <w:rsid w:val="00E766BF"/>
    <w:rsid w:val="00EB7652"/>
    <w:rsid w:val="00EC5B3D"/>
    <w:rsid w:val="00ED770A"/>
    <w:rsid w:val="00EE20F4"/>
    <w:rsid w:val="00F472A3"/>
    <w:rsid w:val="00F746F5"/>
    <w:rsid w:val="00FC50F2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B1E6D-96C4-472A-8078-D6423335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B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ftserussell.com/legal/website-terms-u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2019-12-22T22:00:00+00:00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97E65E83-0902-4C1C-883D-B92F371B6CCA}"/>
</file>

<file path=customXml/itemProps2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16D66-80FD-4DB4-89D0-830E1AFB86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5d7cc70-31c1-4b2e-9a12-faea9898ee50"/>
    <ds:schemaRef ds:uri="22bb0538-1139-4fcb-910b-0dd4946b60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Elsa de Goede</cp:lastModifiedBy>
  <cp:revision>6</cp:revision>
  <cp:lastPrinted>2019-12-11T14:37:00Z</cp:lastPrinted>
  <dcterms:created xsi:type="dcterms:W3CDTF">2019-12-11T13:40:00Z</dcterms:created>
  <dcterms:modified xsi:type="dcterms:W3CDTF">2019-12-11T14:37:00Z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